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7D" w:rsidRDefault="00B45F7D" w:rsidP="00B45F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sz w:val="32"/>
          <w:szCs w:val="32"/>
        </w:rPr>
        <w:t>The Project: How does nicotine, alcohol, marijuana and cocaine affect neuron transmission?</w:t>
      </w:r>
      <w:r>
        <w:rPr>
          <w:rFonts w:ascii="American Typewriter" w:hAnsi="American Typewriter" w:cs="American Typewriter"/>
          <w:sz w:val="32"/>
          <w:szCs w:val="32"/>
        </w:rPr>
        <w:t>” Directions: 1.) Investigate the affects of one drug on neurotransmission.</w:t>
      </w:r>
    </w:p>
    <w:p w:rsidR="00B45F7D" w:rsidRDefault="00B45F7D" w:rsidP="00B45F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t>2.) Use this information to:</w:t>
      </w:r>
    </w:p>
    <w:p w:rsidR="00B45F7D" w:rsidRDefault="00B45F7D" w:rsidP="00B45F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t xml:space="preserve">a.) Design a poster and present an oral report on your findings. </w:t>
      </w:r>
      <w:proofErr w:type="gramStart"/>
      <w:r>
        <w:rPr>
          <w:rFonts w:ascii="American Typewriter" w:hAnsi="American Typewriter" w:cs="American Typewriter"/>
          <w:sz w:val="32"/>
          <w:szCs w:val="32"/>
        </w:rPr>
        <w:t>b.) Produce a pamphlet that explains your findings to the public.</w:t>
      </w:r>
      <w:proofErr w:type="gramEnd"/>
    </w:p>
    <w:p w:rsidR="00B45F7D" w:rsidRDefault="00B45F7D" w:rsidP="00B45F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t>3.) Work in teams of two.</w:t>
      </w:r>
    </w:p>
    <w:p w:rsidR="00B45F7D" w:rsidRDefault="00B45F7D" w:rsidP="00B45F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t>4.) Use the Project Worksheet to collect your information.</w:t>
      </w:r>
    </w:p>
    <w:p w:rsidR="00B45F7D" w:rsidRDefault="00B45F7D" w:rsidP="00B45F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sz w:val="32"/>
          <w:szCs w:val="32"/>
        </w:rPr>
        <w:t xml:space="preserve">1.) </w:t>
      </w:r>
      <w:proofErr w:type="gramStart"/>
      <w:r>
        <w:rPr>
          <w:rFonts w:ascii="American Typewriter" w:hAnsi="American Typewriter" w:cs="American Typewriter"/>
          <w:b/>
          <w:bCs/>
          <w:sz w:val="32"/>
          <w:szCs w:val="32"/>
        </w:rPr>
        <w:t>What</w:t>
      </w:r>
      <w:proofErr w:type="gramEnd"/>
      <w:r>
        <w:rPr>
          <w:rFonts w:ascii="American Typewriter" w:hAnsi="American Typewriter" w:cs="American Typewriter"/>
          <w:b/>
          <w:bCs/>
          <w:sz w:val="32"/>
          <w:szCs w:val="32"/>
        </w:rPr>
        <w:t xml:space="preserve"> causes addiction?</w:t>
      </w:r>
    </w:p>
    <w:p w:rsidR="00B45F7D" w:rsidRDefault="00B45F7D" w:rsidP="00B45F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t xml:space="preserve">a.) Go to: </w:t>
      </w:r>
      <w:r>
        <w:rPr>
          <w:rFonts w:ascii="American Typewriter" w:hAnsi="American Typewriter" w:cs="American Typewriter"/>
          <w:color w:val="0000FF"/>
          <w:sz w:val="32"/>
          <w:szCs w:val="32"/>
        </w:rPr>
        <w:t xml:space="preserve">http://www.sfn.org/content/Publications/BrainBriefings/addiction.html </w:t>
      </w:r>
      <w:r>
        <w:rPr>
          <w:rFonts w:ascii="American Typewriter" w:hAnsi="American Typewriter" w:cs="American Typewriter"/>
          <w:sz w:val="32"/>
          <w:szCs w:val="32"/>
        </w:rPr>
        <w:t>Read “Addiction's Path”, Brain Briefings, Society for Neuroscience, July 1997.</w:t>
      </w:r>
    </w:p>
    <w:p w:rsidR="00B45F7D" w:rsidRDefault="00B45F7D" w:rsidP="00B45F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t xml:space="preserve">b.) Go to: </w:t>
      </w:r>
      <w:r>
        <w:rPr>
          <w:rFonts w:ascii="American Typewriter" w:hAnsi="American Typewriter" w:cs="American Typewriter"/>
          <w:color w:val="0000FF"/>
          <w:sz w:val="32"/>
          <w:szCs w:val="32"/>
        </w:rPr>
        <w:t>http://teens.drugabuse.gov/facts/facts_brain1.asp </w:t>
      </w:r>
      <w:r>
        <w:rPr>
          <w:rFonts w:ascii="American Typewriter" w:hAnsi="American Typewriter" w:cs="American Typewriter"/>
          <w:sz w:val="32"/>
          <w:szCs w:val="32"/>
        </w:rPr>
        <w:t>Read “Brain and Addiction”, National Institute on Drug Abuse</w:t>
      </w:r>
    </w:p>
    <w:p w:rsidR="00B45F7D" w:rsidRDefault="00B45F7D" w:rsidP="00B45F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American Typewriter" w:hAnsi="American Typewriter" w:cs="American Typewriter"/>
          <w:b/>
          <w:bCs/>
          <w:sz w:val="32"/>
          <w:szCs w:val="32"/>
        </w:rPr>
        <w:t>2.) Information on specific drugs.</w:t>
      </w:r>
      <w:proofErr w:type="gramEnd"/>
    </w:p>
    <w:p w:rsidR="00B45F7D" w:rsidRDefault="00B45F7D" w:rsidP="00B45F7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04800" cy="12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2070100" cy="12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1460500" cy="12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600" w:type="dxa"/>
        <w:tblInd w:w="-158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3900"/>
      </w:tblGrid>
      <w:tr w:rsidR="00B45F7D" w:rsidTr="00B45F7D">
        <w:tblPrEx>
          <w:tblCellMar>
            <w:top w:w="0" w:type="dxa"/>
            <w:bottom w:w="0" w:type="dxa"/>
          </w:tblCellMar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5F7D" w:rsidRDefault="00B45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>D</w:t>
            </w:r>
            <w:bookmarkStart w:id="0" w:name="_GoBack"/>
            <w:bookmarkEnd w:id="0"/>
            <w:r>
              <w:rPr>
                <w:rFonts w:ascii="American Typewriter" w:hAnsi="American Typewriter" w:cs="American Typewriter"/>
                <w:sz w:val="32"/>
                <w:szCs w:val="32"/>
              </w:rPr>
              <w:t>rug</w:t>
            </w:r>
          </w:p>
        </w:tc>
        <w:tc>
          <w:tcPr>
            <w:tcW w:w="13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5F7D" w:rsidRDefault="00B45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>Websites</w:t>
            </w:r>
          </w:p>
        </w:tc>
      </w:tr>
      <w:tr w:rsidR="00B45F7D" w:rsidTr="00B45F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5F7D" w:rsidRDefault="00B45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>Caffeine</w:t>
            </w:r>
          </w:p>
        </w:tc>
        <w:tc>
          <w:tcPr>
            <w:tcW w:w="13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5F7D" w:rsidRDefault="00B45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merican Typewriter" w:hAnsi="American Typewriter" w:cs="American Typewriter"/>
                <w:color w:val="0000FF"/>
                <w:sz w:val="32"/>
                <w:szCs w:val="32"/>
              </w:rPr>
              <w:t>http://faculty.washington.edu/chudler/caff.html http://chemistry.about.com/od/moleculescompounds/a/caffeine.htm</w:t>
            </w:r>
            <w:proofErr w:type="gramStart"/>
            <w:r>
              <w:rPr>
                <w:rFonts w:ascii="American Typewriter" w:hAnsi="American Typewriter" w:cs="American Typewriter"/>
                <w:color w:val="0000FF"/>
                <w:sz w:val="32"/>
                <w:szCs w:val="32"/>
              </w:rPr>
              <w:t>?terms</w:t>
            </w:r>
            <w:proofErr w:type="gramEnd"/>
            <w:r>
              <w:rPr>
                <w:rFonts w:ascii="American Typewriter" w:hAnsi="American Typewriter" w:cs="American Typewriter"/>
                <w:color w:val="0000FF"/>
                <w:sz w:val="32"/>
                <w:szCs w:val="32"/>
              </w:rPr>
              <w:t xml:space="preserve">=what+is+caffiene%3F </w:t>
            </w:r>
            <w:r>
              <w:rPr>
                <w:rFonts w:ascii="American Typewriter" w:hAnsi="American Typewriter" w:cs="American Typewriter"/>
                <w:sz w:val="32"/>
                <w:szCs w:val="32"/>
              </w:rPr>
              <w:t xml:space="preserve">See #3 under ... C.) How does caffeine affect neurotransmission? ... </w:t>
            </w:r>
            <w:proofErr w:type="gramStart"/>
            <w:r>
              <w:rPr>
                <w:rFonts w:ascii="American Typewriter" w:hAnsi="American Typewriter" w:cs="American Typewriter"/>
                <w:sz w:val="32"/>
                <w:szCs w:val="32"/>
              </w:rPr>
              <w:t>as</w:t>
            </w:r>
            <w:proofErr w:type="gramEnd"/>
            <w:r>
              <w:rPr>
                <w:rFonts w:ascii="American Typewriter" w:hAnsi="American Typewriter" w:cs="American Typewriter"/>
                <w:sz w:val="32"/>
                <w:szCs w:val="32"/>
              </w:rPr>
              <w:t xml:space="preserve"> listed above.</w:t>
            </w:r>
          </w:p>
          <w:p w:rsidR="00B45F7D" w:rsidRDefault="00B45F7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5C0E74DE" wp14:editId="31A6506D">
                  <wp:extent cx="1397000" cy="127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54682F07" wp14:editId="3BE0F9AF">
                  <wp:extent cx="2832100" cy="127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F7D" w:rsidTr="00B45F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5F7D" w:rsidRDefault="00B45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lastRenderedPageBreak/>
              <w:t>Nicotine</w:t>
            </w:r>
          </w:p>
        </w:tc>
        <w:tc>
          <w:tcPr>
            <w:tcW w:w="13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5F7D" w:rsidRDefault="00B45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merican Typewriter" w:hAnsi="American Typewriter" w:cs="American Typewriter"/>
                <w:color w:val="0000FF"/>
                <w:sz w:val="32"/>
                <w:szCs w:val="32"/>
              </w:rPr>
              <w:t>http://faculty.washington.edu/chudler/nic.html http://www.sfn.org/content/Publications/BrainBriefings/nicotine.html http://parentingteens.about.com/cs/drugsofabuse/l/blnicotine1.htm</w:t>
            </w:r>
            <w:proofErr w:type="gramStart"/>
            <w:r>
              <w:rPr>
                <w:rFonts w:ascii="American Typewriter" w:hAnsi="American Typewriter" w:cs="American Typewriter"/>
                <w:color w:val="0000FF"/>
                <w:sz w:val="32"/>
                <w:szCs w:val="32"/>
              </w:rPr>
              <w:t>?terms</w:t>
            </w:r>
            <w:proofErr w:type="gramEnd"/>
            <w:r>
              <w:rPr>
                <w:rFonts w:ascii="American Typewriter" w:hAnsi="American Typewriter" w:cs="American Typewriter"/>
                <w:color w:val="0000FF"/>
                <w:sz w:val="32"/>
                <w:szCs w:val="32"/>
              </w:rPr>
              <w:t>=What+is+nicotine%3F</w:t>
            </w:r>
          </w:p>
          <w:p w:rsidR="00B45F7D" w:rsidRDefault="00B45F7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07FBD870" wp14:editId="63AAE34D">
                  <wp:extent cx="1371600" cy="12700"/>
                  <wp:effectExtent l="0" t="0" r="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2DDEFE08" wp14:editId="5EC43273">
                  <wp:extent cx="2044700" cy="12700"/>
                  <wp:effectExtent l="0" t="0" r="1270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27D052CD" wp14:editId="7E0540F6">
                  <wp:extent cx="2832100" cy="12700"/>
                  <wp:effectExtent l="0" t="0" r="1270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F7D" w:rsidTr="00B45F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5F7D" w:rsidRDefault="00B45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>Alcohol</w:t>
            </w:r>
          </w:p>
        </w:tc>
        <w:tc>
          <w:tcPr>
            <w:tcW w:w="13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5F7D" w:rsidRDefault="00B45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merican Typewriter" w:hAnsi="American Typewriter" w:cs="American Typewriter"/>
                <w:color w:val="0000FF"/>
                <w:sz w:val="32"/>
                <w:szCs w:val="32"/>
              </w:rPr>
              <w:t>http://faculty.washington.edu/chudler/alco.html http://www.sfn.org/content/Publications/BrainBriefings/alcoholism.htm http://www.sfn.org/content/Publications/BrainBriefings/brain_on_alcohol.html</w:t>
            </w:r>
          </w:p>
          <w:p w:rsidR="00B45F7D" w:rsidRDefault="00B45F7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4FFC166B" wp14:editId="14F4EB0E">
                  <wp:extent cx="1397000" cy="12700"/>
                  <wp:effectExtent l="0" t="0" r="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12EA25F2" wp14:editId="3BBE6EAF">
                  <wp:extent cx="2095500" cy="12700"/>
                  <wp:effectExtent l="0" t="0" r="1270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13A90B24" wp14:editId="571D1634">
                  <wp:extent cx="2311400" cy="12700"/>
                  <wp:effectExtent l="0" t="0" r="0" b="127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F7D" w:rsidTr="00B45F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5F7D" w:rsidRDefault="00B45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>Marijuana</w:t>
            </w:r>
          </w:p>
        </w:tc>
        <w:tc>
          <w:tcPr>
            <w:tcW w:w="13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5F7D" w:rsidRDefault="00B45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merican Typewriter" w:hAnsi="American Typewriter" w:cs="American Typewriter"/>
                <w:color w:val="0000FF"/>
                <w:sz w:val="32"/>
                <w:szCs w:val="32"/>
              </w:rPr>
              <w:t>http://faculty.washington.edu/chudler/mari.html http://parentingteens.about.com/cs/marijuana/l/blmj1.htm http://teens.drugabuse.gov/facts/facts_mj1.asp</w:t>
            </w:r>
          </w:p>
          <w:p w:rsidR="00B45F7D" w:rsidRDefault="00B45F7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59EA5726" wp14:editId="0E1E3256">
                  <wp:extent cx="1422400" cy="12700"/>
                  <wp:effectExtent l="0" t="0" r="0" b="127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377DC570" wp14:editId="6F0C3C5E">
                  <wp:extent cx="1714500" cy="12700"/>
                  <wp:effectExtent l="0" t="0" r="1270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4374C474" wp14:editId="71A17BF7">
                  <wp:extent cx="1384300" cy="12700"/>
                  <wp:effectExtent l="0" t="0" r="12700" b="127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F7D" w:rsidTr="00B45F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5F7D" w:rsidRDefault="00B45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>Cocaine</w:t>
            </w:r>
          </w:p>
        </w:tc>
        <w:tc>
          <w:tcPr>
            <w:tcW w:w="13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5F7D" w:rsidRDefault="00B45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merican Typewriter" w:hAnsi="American Typewriter" w:cs="American Typewriter"/>
                <w:color w:val="0000FF"/>
                <w:sz w:val="32"/>
                <w:szCs w:val="32"/>
              </w:rPr>
              <w:t>http://faculty.washington.edu/chudler/coca.html http://www.sfn.org/content/Publications/BrainBriefings/glutamate.html http://psychology.about.com/library/clinical/bladdiciton_cocaine.htm</w:t>
            </w:r>
          </w:p>
          <w:p w:rsidR="00B45F7D" w:rsidRDefault="00B45F7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3C2965D0" wp14:editId="1B33AF36">
                  <wp:extent cx="1409700" cy="12700"/>
                  <wp:effectExtent l="0" t="0" r="12700" b="127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28D56B82" wp14:editId="1E8A193E">
                  <wp:extent cx="2095500" cy="12700"/>
                  <wp:effectExtent l="0" t="0" r="1270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32F73026" wp14:editId="4FFEE65D">
                  <wp:extent cx="2006600" cy="12700"/>
                  <wp:effectExtent l="0" t="0" r="0" b="127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F7D" w:rsidTr="00B45F7D">
        <w:tblPrEx>
          <w:tblCellMar>
            <w:top w:w="0" w:type="dxa"/>
            <w:bottom w:w="0" w:type="dxa"/>
          </w:tblCellMar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5F7D" w:rsidRDefault="00B45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>Other Drugs</w:t>
            </w:r>
          </w:p>
        </w:tc>
        <w:tc>
          <w:tcPr>
            <w:tcW w:w="13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5F7D" w:rsidRDefault="00B45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merican Typewriter" w:hAnsi="American Typewriter" w:cs="American Typewriter"/>
                <w:color w:val="0000FF"/>
                <w:sz w:val="32"/>
                <w:szCs w:val="32"/>
              </w:rPr>
              <w:t>http://www.drugabuse.gov/drugpages.html</w:t>
            </w:r>
          </w:p>
        </w:tc>
      </w:tr>
    </w:tbl>
    <w:p w:rsidR="00106AF9" w:rsidRDefault="00106AF9"/>
    <w:sectPr w:rsidR="00106AF9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7D"/>
    <w:rsid w:val="00106AF9"/>
    <w:rsid w:val="00B4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F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F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Macintosh Word</Application>
  <DocSecurity>0</DocSecurity>
  <Lines>13</Lines>
  <Paragraphs>3</Paragraphs>
  <ScaleCrop>false</ScaleCrop>
  <Company>Chatham County Schools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2016-10-21T17:25:00Z</dcterms:created>
  <dcterms:modified xsi:type="dcterms:W3CDTF">2016-10-21T17:27:00Z</dcterms:modified>
</cp:coreProperties>
</file>