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2363D2">
      <w:r>
        <w:t>Psychology Key Term List 7 Development Throughout the Life Span</w:t>
      </w:r>
    </w:p>
    <w:p w:rsidR="002363D2" w:rsidRDefault="002363D2">
      <w:r>
        <w:t>Copy these terms on index cards to use as flash cards.</w:t>
      </w:r>
    </w:p>
    <w:p w:rsidR="002363D2" w:rsidRDefault="002363D2" w:rsidP="00AD59A6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gramStart"/>
      <w:r>
        <w:t>puberty</w:t>
      </w:r>
      <w:proofErr w:type="gramEnd"/>
      <w:r>
        <w:t>-the time period when a person becomes capable of reproducing.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Identity-one’s sense of self; according to Erikson, the adolescent’s task is to solidify a sense of self by testing and integrating various roles.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Fluid intelligence-one’s ability to reason speedily and abstractly</w:t>
      </w:r>
      <w:proofErr w:type="gramStart"/>
      <w:r>
        <w:t>;</w:t>
      </w:r>
      <w:proofErr w:type="gramEnd"/>
      <w:r>
        <w:t xml:space="preserve"> tends to decrease during late adulthood.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Crystallized intelligence-one’s accumulated knowledge and verbal skills; tends to increase with age.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Alzheimer’s disease-a progressive and irreversible brain disorder characterized by gradual deterioration of memory, reasoning, language, and finally, physical functioning.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Senile dementia-the mental disintegration that accompanies alcoholism, tumor, stroke, aging, and, most often, Alzheimer’s disease.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r>
        <w:t>Menopause-the biological changes that occur when a woman’s ability to reproduce declines.</w:t>
      </w:r>
    </w:p>
    <w:p w:rsidR="002363D2" w:rsidRDefault="002363D2" w:rsidP="002363D2">
      <w:pPr>
        <w:pStyle w:val="ListParagraph"/>
        <w:numPr>
          <w:ilvl w:val="0"/>
          <w:numId w:val="1"/>
        </w:numPr>
      </w:pPr>
      <w:proofErr w:type="spellStart"/>
      <w:r>
        <w:t>Kubler</w:t>
      </w:r>
      <w:proofErr w:type="spellEnd"/>
      <w:r>
        <w:t>-Ross Stages of Grief-</w:t>
      </w:r>
      <w:r w:rsidR="00AD59A6">
        <w:t>denial, anger, bargaining, depression, acceptance.</w:t>
      </w:r>
    </w:p>
    <w:sectPr w:rsidR="002363D2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B08"/>
    <w:multiLevelType w:val="multilevel"/>
    <w:tmpl w:val="EB4A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6AD8"/>
    <w:multiLevelType w:val="multilevel"/>
    <w:tmpl w:val="EB4A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6C19"/>
    <w:multiLevelType w:val="hybridMultilevel"/>
    <w:tmpl w:val="5158F328"/>
    <w:lvl w:ilvl="0" w:tplc="235E2BE8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2"/>
    <w:rsid w:val="00106AF9"/>
    <w:rsid w:val="002363D2"/>
    <w:rsid w:val="00A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2015-10-19T11:45:00Z</dcterms:created>
  <dcterms:modified xsi:type="dcterms:W3CDTF">2015-10-19T11:59:00Z</dcterms:modified>
</cp:coreProperties>
</file>