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2" w:rsidRPr="00420E72" w:rsidRDefault="00420E72" w:rsidP="00420E72">
      <w:pPr>
        <w:shd w:val="clear" w:color="auto" w:fill="FFFFFF"/>
        <w:outlineLvl w:val="0"/>
        <w:rPr>
          <w:rFonts w:ascii="Georgia" w:hAnsi="Georgia"/>
          <w:color w:val="000000"/>
          <w:kern w:val="36"/>
          <w:sz w:val="48"/>
          <w:szCs w:val="48"/>
        </w:rPr>
      </w:pPr>
      <w:r w:rsidRPr="00420E72">
        <w:rPr>
          <w:rFonts w:ascii="Georgia" w:hAnsi="Georgia"/>
          <w:color w:val="000000"/>
          <w:kern w:val="36"/>
          <w:sz w:val="48"/>
          <w:szCs w:val="48"/>
        </w:rPr>
        <w:t>The Road Not Taken</w:t>
      </w:r>
    </w:p>
    <w:p w:rsidR="00420E72" w:rsidRPr="00420E72" w:rsidRDefault="00420E72" w:rsidP="00420E72">
      <w:pPr>
        <w:rPr>
          <w:rFonts w:ascii="Times" w:hAnsi="Times"/>
          <w:sz w:val="20"/>
          <w:szCs w:val="20"/>
        </w:rPr>
      </w:pPr>
      <w:r w:rsidRPr="00420E72">
        <w:rPr>
          <w:rFonts w:ascii="Arial" w:hAnsi="Arial"/>
          <w:caps/>
          <w:color w:val="4D493F"/>
        </w:rPr>
        <w:t>BY </w:t>
      </w:r>
      <w:hyperlink r:id="rId4" w:history="1">
        <w:r w:rsidRPr="00420E72">
          <w:rPr>
            <w:rFonts w:ascii="Arial" w:hAnsi="Arial"/>
            <w:caps/>
            <w:color w:val="043D6E"/>
            <w:u w:val="single"/>
          </w:rPr>
          <w:t>ROBERT FROST</w:t>
        </w:r>
      </w:hyperlink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Two roads diverged in a yellow wood,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sorry I could not travel both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be one traveler, long I stood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looked down one as far as I could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To where it bent in the undergrowth;</w:t>
      </w:r>
    </w:p>
    <w:p w:rsidR="00420E72" w:rsidRPr="00420E72" w:rsidRDefault="00420E72" w:rsidP="00420E72">
      <w:pPr>
        <w:shd w:val="clear" w:color="auto" w:fill="FFFFFF"/>
        <w:spacing w:line="480" w:lineRule="atLeast"/>
        <w:rPr>
          <w:rFonts w:ascii="Georgia" w:hAnsi="Georgia"/>
          <w:color w:val="505050"/>
          <w:sz w:val="32"/>
          <w:szCs w:val="32"/>
        </w:rPr>
      </w:pP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Then took the other, as just as fair,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having perhaps the better claim,</w:t>
      </w:r>
    </w:p>
    <w:p w:rsid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Because it was grassy and wanted wear;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Though as for that the passing there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Had worn them really about the same,</w:t>
      </w:r>
    </w:p>
    <w:p w:rsidR="00420E72" w:rsidRPr="00420E72" w:rsidRDefault="00420E72" w:rsidP="00420E72">
      <w:pPr>
        <w:rPr>
          <w:rFonts w:ascii="Times" w:hAnsi="Times"/>
          <w:sz w:val="20"/>
          <w:szCs w:val="20"/>
        </w:rPr>
      </w:pP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both that morning equally lay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In leaves no step had trodden black.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Oh, I kept the first for another day!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Yet knowing how way leads on to way,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I doubted if I should ever come back.</w:t>
      </w:r>
    </w:p>
    <w:p w:rsidR="00420E72" w:rsidRPr="00420E72" w:rsidRDefault="00420E72" w:rsidP="00420E72">
      <w:pPr>
        <w:rPr>
          <w:rFonts w:ascii="Times" w:hAnsi="Times"/>
          <w:sz w:val="20"/>
          <w:szCs w:val="20"/>
        </w:rPr>
      </w:pP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I shall be telling this with a sigh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Somewhere ages and ages hence: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Two roads diverged in a wood, and I—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I took the one less traveled by,</w:t>
      </w: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  <w:r w:rsidRPr="00420E72">
        <w:rPr>
          <w:rFonts w:ascii="Georgia" w:hAnsi="Georgia"/>
          <w:color w:val="505050"/>
          <w:sz w:val="32"/>
          <w:szCs w:val="32"/>
        </w:rPr>
        <w:t>And that has made all the difference.</w:t>
      </w:r>
    </w:p>
    <w:p w:rsid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</w:p>
    <w:p w:rsid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</w:p>
    <w:p w:rsidR="00420E72" w:rsidRPr="00420E72" w:rsidRDefault="00420E72" w:rsidP="00420E72">
      <w:pPr>
        <w:shd w:val="clear" w:color="auto" w:fill="FFFFFF"/>
        <w:spacing w:line="480" w:lineRule="atLeast"/>
        <w:ind w:hanging="240"/>
        <w:rPr>
          <w:rFonts w:ascii="Georgia" w:hAnsi="Georgia"/>
          <w:color w:val="505050"/>
          <w:sz w:val="32"/>
          <w:szCs w:val="32"/>
        </w:rPr>
      </w:pPr>
    </w:p>
    <w:p w:rsidR="00420E72" w:rsidRDefault="00420E72" w:rsidP="00420E72">
      <w:pPr>
        <w:rPr>
          <w:rFonts w:ascii="Arial" w:hAnsi="Arial"/>
          <w:b/>
          <w:iCs/>
          <w:sz w:val="28"/>
          <w:szCs w:val="28"/>
          <w:shd w:val="clear" w:color="auto" w:fill="FFFFFF"/>
        </w:rPr>
      </w:pPr>
      <w:r>
        <w:rPr>
          <w:rFonts w:ascii="Arial" w:hAnsi="Arial"/>
          <w:b/>
          <w:iCs/>
          <w:sz w:val="28"/>
          <w:szCs w:val="28"/>
          <w:shd w:val="clear" w:color="auto" w:fill="FFFFFF"/>
        </w:rPr>
        <w:t>Sonnet 18</w:t>
      </w:r>
    </w:p>
    <w:p w:rsidR="00420E72" w:rsidRDefault="00420E72" w:rsidP="00420E72">
      <w:pPr>
        <w:rPr>
          <w:rFonts w:ascii="Arial" w:hAnsi="Arial"/>
          <w:iCs/>
          <w:sz w:val="28"/>
          <w:szCs w:val="28"/>
          <w:shd w:val="clear" w:color="auto" w:fill="FFFFFF"/>
        </w:rPr>
      </w:pPr>
      <w:r>
        <w:rPr>
          <w:rFonts w:ascii="Arial" w:hAnsi="Arial"/>
          <w:iCs/>
          <w:sz w:val="28"/>
          <w:szCs w:val="28"/>
          <w:shd w:val="clear" w:color="auto" w:fill="FFFFFF"/>
        </w:rPr>
        <w:t xml:space="preserve">By </w:t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William Shakespeare</w:t>
      </w:r>
    </w:p>
    <w:p w:rsidR="00420E72" w:rsidRDefault="00420E72" w:rsidP="00420E72">
      <w:pPr>
        <w:rPr>
          <w:rFonts w:ascii="Arial" w:hAnsi="Arial"/>
          <w:iCs/>
          <w:sz w:val="28"/>
          <w:szCs w:val="28"/>
          <w:shd w:val="clear" w:color="auto" w:fill="FFFFFF"/>
        </w:rPr>
      </w:pPr>
    </w:p>
    <w:p w:rsidR="00420E72" w:rsidRPr="00420E72" w:rsidRDefault="00420E72" w:rsidP="00420E72">
      <w:pPr>
        <w:rPr>
          <w:rFonts w:ascii="Arial" w:hAnsi="Arial"/>
          <w:iCs/>
          <w:sz w:val="28"/>
          <w:szCs w:val="28"/>
          <w:shd w:val="clear" w:color="auto" w:fill="FFFFFF"/>
        </w:rPr>
      </w:pPr>
    </w:p>
    <w:p w:rsidR="00420E72" w:rsidRDefault="00420E72" w:rsidP="00420E72">
      <w:pPr>
        <w:spacing w:line="480" w:lineRule="auto"/>
        <w:rPr>
          <w:rFonts w:ascii="Arial" w:hAnsi="Arial"/>
          <w:iCs/>
          <w:sz w:val="28"/>
          <w:szCs w:val="28"/>
          <w:shd w:val="clear" w:color="auto" w:fill="FFFFFF"/>
        </w:rPr>
      </w:pPr>
      <w:r w:rsidRPr="00420E72">
        <w:rPr>
          <w:rFonts w:ascii="Arial" w:hAnsi="Arial"/>
          <w:iCs/>
          <w:sz w:val="28"/>
          <w:szCs w:val="28"/>
          <w:shd w:val="clear" w:color="auto" w:fill="FFFFFF"/>
        </w:rPr>
        <w:t>Shall I compare thee to a summer’s day?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Thou art more lovely and more temperate: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Rough winds do shake the darling buds of May,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And summer’s lease hath all too short a date: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Sometime too hot the eye of heaven shines,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And often is his gold complexion dimm’d;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And every fair from fair sometime declines,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By chance or nature’s changing course untrimm’d;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But thy eternal summer shall not fade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Nor lose possession of that fair thou owest;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Nor shall Death brag thou wander’st in his shade,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When in eternal lines to time thou growest: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   So long as men can breathe or eyes can see,</w:t>
      </w:r>
      <w:r w:rsidRPr="00420E72">
        <w:rPr>
          <w:rFonts w:ascii="Arial" w:hAnsi="Arial"/>
          <w:iCs/>
          <w:sz w:val="28"/>
        </w:rPr>
        <w:t> </w:t>
      </w:r>
      <w:r w:rsidRPr="00420E72">
        <w:rPr>
          <w:rFonts w:ascii="Arial" w:hAnsi="Arial"/>
          <w:iCs/>
          <w:sz w:val="28"/>
          <w:szCs w:val="28"/>
        </w:rPr>
        <w:br/>
      </w:r>
      <w:r w:rsidRPr="00420E72">
        <w:rPr>
          <w:rFonts w:ascii="Arial" w:hAnsi="Arial"/>
          <w:iCs/>
          <w:sz w:val="28"/>
          <w:szCs w:val="28"/>
          <w:shd w:val="clear" w:color="auto" w:fill="FFFFFF"/>
        </w:rPr>
        <w:t>   So long lives this, and this gives life to thee.</w:t>
      </w:r>
    </w:p>
    <w:p w:rsidR="00420E72" w:rsidRDefault="00420E72" w:rsidP="00420E72">
      <w:pPr>
        <w:spacing w:line="480" w:lineRule="auto"/>
        <w:rPr>
          <w:rFonts w:ascii="Arial" w:hAnsi="Arial"/>
          <w:iCs/>
          <w:sz w:val="28"/>
          <w:szCs w:val="28"/>
          <w:shd w:val="clear" w:color="auto" w:fill="FFFFFF"/>
        </w:rPr>
      </w:pPr>
    </w:p>
    <w:p w:rsidR="00420E72" w:rsidRDefault="00420E72" w:rsidP="00420E72">
      <w:pPr>
        <w:spacing w:line="480" w:lineRule="auto"/>
        <w:rPr>
          <w:rFonts w:ascii="Arial" w:hAnsi="Arial"/>
          <w:iCs/>
          <w:sz w:val="28"/>
          <w:szCs w:val="28"/>
          <w:shd w:val="clear" w:color="auto" w:fill="FFFFFF"/>
        </w:rPr>
      </w:pPr>
    </w:p>
    <w:p w:rsidR="00420E72" w:rsidRPr="00420E72" w:rsidRDefault="00420E72" w:rsidP="00420E72">
      <w:pPr>
        <w:spacing w:line="480" w:lineRule="auto"/>
        <w:rPr>
          <w:rFonts w:ascii="Times" w:hAnsi="Times"/>
          <w:sz w:val="20"/>
          <w:szCs w:val="20"/>
        </w:rPr>
      </w:pPr>
    </w:p>
    <w:p w:rsidR="00844115" w:rsidRDefault="00420E72"/>
    <w:sectPr w:rsidR="00844115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E72"/>
    <w:rsid w:val="00420E7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7E00A0"/>
  </w:style>
  <w:style w:type="paragraph" w:styleId="Heading1">
    <w:name w:val="heading 1"/>
    <w:basedOn w:val="Normal"/>
    <w:link w:val="Heading1Char"/>
    <w:uiPriority w:val="9"/>
    <w:rsid w:val="00420E7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20E72"/>
  </w:style>
  <w:style w:type="character" w:customStyle="1" w:styleId="Heading1Char">
    <w:name w:val="Heading 1 Char"/>
    <w:basedOn w:val="DefaultParagraphFont"/>
    <w:link w:val="Heading1"/>
    <w:uiPriority w:val="9"/>
    <w:rsid w:val="00420E72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420E72"/>
    <w:rPr>
      <w:color w:val="0000FF"/>
      <w:u w:val="single"/>
    </w:rPr>
  </w:style>
  <w:style w:type="character" w:customStyle="1" w:styleId="author">
    <w:name w:val="author"/>
    <w:basedOn w:val="DefaultParagraphFont"/>
    <w:rsid w:val="0042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foundation.org/bio/robert-fros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Macintosh Word</Application>
  <DocSecurity>0</DocSecurity>
  <Lines>10</Lines>
  <Paragraphs>2</Paragraphs>
  <ScaleCrop>false</ScaleCrop>
  <Company>Durham Public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2014-02-04T12:12:00Z</cp:lastPrinted>
  <dcterms:created xsi:type="dcterms:W3CDTF">2014-02-04T12:08:00Z</dcterms:created>
  <dcterms:modified xsi:type="dcterms:W3CDTF">2014-02-04T12:13:00Z</dcterms:modified>
</cp:coreProperties>
</file>